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附件2</w:t>
      </w:r>
    </w:p>
    <w:p>
      <w:pPr>
        <w:spacing w:line="500" w:lineRule="exact"/>
        <w:jc w:val="center"/>
        <w:rPr>
          <w:rFonts w:ascii="方正小标宋_GBK" w:eastAsia="方正小标宋_GBK"/>
          <w:kern w:val="0"/>
        </w:rPr>
      </w:pPr>
      <w:r>
        <w:rPr>
          <w:rFonts w:hint="eastAsia" w:ascii="方正小标宋_GBK" w:eastAsia="方正小标宋_GBK"/>
          <w:kern w:val="0"/>
        </w:rPr>
        <w:t>安徽省中等职业学校优秀论文、优秀教学软件和优质课</w:t>
      </w:r>
    </w:p>
    <w:p>
      <w:pPr>
        <w:spacing w:line="500" w:lineRule="exact"/>
        <w:jc w:val="center"/>
        <w:rPr>
          <w:rFonts w:ascii="方正小标宋_GBK" w:eastAsia="方正小标宋_GBK"/>
          <w:kern w:val="0"/>
        </w:rPr>
      </w:pPr>
      <w:r>
        <w:rPr>
          <w:rFonts w:hint="eastAsia" w:ascii="方正小标宋_GBK" w:eastAsia="方正小标宋_GBK"/>
          <w:kern w:val="0"/>
        </w:rPr>
        <w:t>评选推荐表</w:t>
      </w:r>
    </w:p>
    <w:p>
      <w:pPr>
        <w:spacing w:line="500" w:lineRule="exact"/>
        <w:jc w:val="center"/>
        <w:rPr>
          <w:rFonts w:ascii="仿宋_GB2312" w:eastAsia="仿宋_GB2312"/>
          <w:b/>
          <w:bCs/>
          <w:kern w:val="0"/>
          <w:sz w:val="30"/>
          <w:szCs w:val="30"/>
        </w:rPr>
      </w:pPr>
    </w:p>
    <w:tbl>
      <w:tblPr>
        <w:tblStyle w:val="4"/>
        <w:tblW w:w="87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00"/>
        <w:gridCol w:w="2160"/>
        <w:gridCol w:w="36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标    题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传承红色基因  汇聚强军力量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作者姓名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冉庆龙</w:t>
            </w:r>
          </w:p>
        </w:tc>
        <w:tc>
          <w:tcPr>
            <w:tcW w:w="2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联系电话</w:t>
            </w:r>
          </w:p>
        </w:tc>
        <w:tc>
          <w:tcPr>
            <w:tcW w:w="36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15205635819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单    位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安徽省徽州学校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5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内容介绍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280" w:afterAutospacing="1"/>
              <w:ind w:firstLine="480" w:firstLineChars="200"/>
              <w:jc w:val="left"/>
              <w:rPr>
                <w:rFonts w:hint="eastAsia" w:ascii="宋体" w:hAnsi="宋体" w:eastAsia="宋体"/>
                <w:kern w:val="0"/>
                <w:sz w:val="24"/>
                <w:szCs w:val="24"/>
              </w:rPr>
            </w:pPr>
          </w:p>
          <w:p>
            <w:pPr>
              <w:spacing w:after="280" w:afterAutospacing="1"/>
              <w:ind w:firstLine="480" w:firstLineChars="200"/>
              <w:jc w:val="left"/>
              <w:rPr>
                <w:rFonts w:ascii="Arial" w:hAnsi="Arial" w:eastAsia="宋体" w:cs="Arial"/>
                <w:bCs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今年是中国共产党成立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100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周年，也是中国人民志愿军抗美援朝出国作战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71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周年，人民军队一部厚重而辉煌的军史，是红色基因的重要载体。今天，我们要借助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“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传承红色基因 汇聚强军力量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>”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主题团课来挖掘、宣传、传承好我县的红色文化，让红色精神在我县进一步弘扬。让同学们要深刻认识新中国来之不易、今天的美好生活来之不易，光荣传统不能丢，丢了就丢了魂；红色基因不能变，变了就变了质。在一次次深情回望中，深刻体味我们这支军队特有的精神品格，自觉让红色基因进入灵魂世界，为实现中国梦、强军梦凝聚强大力量。</w:t>
            </w:r>
            <w:r>
              <w:rPr>
                <w:rFonts w:ascii="宋体" w:hAnsi="宋体" w:eastAsia="宋体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市专家评选组意见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3360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专家组组长签名                                                   </w:t>
            </w:r>
          </w:p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          年    月    日</w:t>
            </w:r>
          </w:p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4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市教育局职教研究室推荐意见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4635"/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4635"/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3480" w:firstLineChars="1450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市教育局职教研究室 </w:t>
            </w:r>
          </w:p>
          <w:p>
            <w:pPr>
              <w:ind w:firstLine="1275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年    月   日</w:t>
            </w:r>
          </w:p>
          <w:p>
            <w:pPr>
              <w:ind w:firstLine="1275"/>
              <w:rPr>
                <w:rFonts w:hint="eastAsia" w:ascii="宋体" w:hAnsi="宋体" w:eastAsia="宋体"/>
                <w:kern w:val="0"/>
                <w:sz w:val="24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65A5A"/>
    <w:rsid w:val="000A4C87"/>
    <w:rsid w:val="000C368F"/>
    <w:rsid w:val="000D6CDF"/>
    <w:rsid w:val="001E2D83"/>
    <w:rsid w:val="004B78D5"/>
    <w:rsid w:val="00534FBB"/>
    <w:rsid w:val="0059308F"/>
    <w:rsid w:val="00624CA3"/>
    <w:rsid w:val="00694AB8"/>
    <w:rsid w:val="006B6051"/>
    <w:rsid w:val="006F5324"/>
    <w:rsid w:val="00765A5A"/>
    <w:rsid w:val="00915EE5"/>
    <w:rsid w:val="009274E9"/>
    <w:rsid w:val="009E1F3A"/>
    <w:rsid w:val="00AA3C02"/>
    <w:rsid w:val="00BE456C"/>
    <w:rsid w:val="00C16A84"/>
    <w:rsid w:val="00C66A78"/>
    <w:rsid w:val="00CD1180"/>
    <w:rsid w:val="00CD2D1A"/>
    <w:rsid w:val="00DA286A"/>
    <w:rsid w:val="00DE0C45"/>
    <w:rsid w:val="00E1549B"/>
    <w:rsid w:val="34191382"/>
    <w:rsid w:val="4EC32F6F"/>
    <w:rsid w:val="5E1E4A69"/>
    <w:rsid w:val="7C2B5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